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5881" w14:textId="551BBD6E" w:rsidR="0020349B" w:rsidRPr="0020349B" w:rsidRDefault="00F64056" w:rsidP="0020349B">
      <w:r w:rsidRPr="00F64056">
        <w:rPr>
          <w:b/>
          <w:bCs/>
        </w:rPr>
        <w:t xml:space="preserve">Job </w:t>
      </w:r>
      <w:r w:rsidR="0020349B" w:rsidRPr="0020349B">
        <w:rPr>
          <w:b/>
          <w:bCs/>
        </w:rPr>
        <w:t>Opportunity: Director, Delmont Public Library (DPL)</w:t>
      </w:r>
    </w:p>
    <w:p w14:paraId="08D20DD4" w14:textId="77777777" w:rsidR="0020349B" w:rsidRPr="0020349B" w:rsidRDefault="0020349B" w:rsidP="0020349B">
      <w:r w:rsidRPr="0020349B">
        <w:t>Location: 75 School Street, Delmont, PA</w:t>
      </w:r>
      <w:r w:rsidRPr="0020349B">
        <w:br/>
        <w:t>Position Type: Part-time, 30 hours per week</w:t>
      </w:r>
      <w:r w:rsidRPr="0020349B">
        <w:br/>
        <w:t>Salary: Commensurate with experience</w:t>
      </w:r>
    </w:p>
    <w:p w14:paraId="7D6943FF" w14:textId="66DD8842" w:rsidR="0020349B" w:rsidRPr="0020349B" w:rsidRDefault="0020349B" w:rsidP="0020349B">
      <w:r w:rsidRPr="0020349B">
        <w:t>The Delmont Public Library (DPL) is seeking a dynamic and experienced individual to serve as the Director of our modern, energy-efficient building. Constructed approximately four years ago, the library features geothermal wells, rainwater collection systems, and state-of-the-art amenities.</w:t>
      </w:r>
      <w:r w:rsidR="00770C58">
        <w:t xml:space="preserve"> The library is a member of the Westmoreland Library System. </w:t>
      </w:r>
      <w:r w:rsidRPr="0020349B">
        <w:t xml:space="preserve"> While small </w:t>
      </w:r>
      <w:r w:rsidR="00770C58">
        <w:t xml:space="preserve">(service area of </w:t>
      </w:r>
      <w:r w:rsidR="009B5B5C">
        <w:t>3,496)</w:t>
      </w:r>
      <w:r w:rsidRPr="0020349B">
        <w:t>, DPL consistently outperforms its peers in circulation, programming, and community engagement. This is an exciting opportunity to lead a thriving library into its next chapter.</w:t>
      </w:r>
    </w:p>
    <w:p w14:paraId="576E3E10" w14:textId="77777777" w:rsidR="0020349B" w:rsidRPr="00CF348F" w:rsidRDefault="0020349B" w:rsidP="0020349B">
      <w:r w:rsidRPr="00CF348F">
        <w:t>Key Responsibilities:</w:t>
      </w:r>
    </w:p>
    <w:p w14:paraId="3B4FDBD5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Oversee daily library operations, including supervision and scheduling of staff and volunteers.</w:t>
      </w:r>
    </w:p>
    <w:p w14:paraId="01B14310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Develop and implement successful programs.</w:t>
      </w:r>
    </w:p>
    <w:p w14:paraId="086677A3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Manage library budgets, reporting, and presentations.</w:t>
      </w:r>
    </w:p>
    <w:p w14:paraId="5E084BE2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Lead efforts in grant writing, fundraising, and donor relations.</w:t>
      </w:r>
    </w:p>
    <w:p w14:paraId="7F53F940" w14:textId="5E5F9BC4" w:rsidR="0020349B" w:rsidRPr="00CF348F" w:rsidRDefault="0020349B" w:rsidP="0020349B">
      <w:pPr>
        <w:numPr>
          <w:ilvl w:val="0"/>
          <w:numId w:val="5"/>
        </w:numPr>
      </w:pPr>
      <w:r w:rsidRPr="00CF348F">
        <w:t>Coordinate with the Library Board of Trustees (</w:t>
      </w:r>
      <w:r w:rsidR="00A71622" w:rsidRPr="00CF348F">
        <w:t>6</w:t>
      </w:r>
      <w:r w:rsidRPr="00CF348F">
        <w:t xml:space="preserve"> members) and local community groups.</w:t>
      </w:r>
    </w:p>
    <w:p w14:paraId="538E0D33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Assist the board with policy development and implement those policies.</w:t>
      </w:r>
    </w:p>
    <w:p w14:paraId="0B9D4E99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Ensure proper maintenance of library facilities and equipment.</w:t>
      </w:r>
    </w:p>
    <w:p w14:paraId="2CDCFABB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Engage in public outreach to promote library services.</w:t>
      </w:r>
    </w:p>
    <w:p w14:paraId="348BA5C9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Assist in strategic and operational planning.</w:t>
      </w:r>
    </w:p>
    <w:p w14:paraId="6C63DF4B" w14:textId="77777777" w:rsidR="0020349B" w:rsidRPr="00CF348F" w:rsidRDefault="0020349B" w:rsidP="0020349B">
      <w:pPr>
        <w:numPr>
          <w:ilvl w:val="0"/>
          <w:numId w:val="5"/>
        </w:numPr>
      </w:pPr>
      <w:r w:rsidRPr="00CF348F">
        <w:t>Other duties as assigned by the Board of Trustees.</w:t>
      </w:r>
    </w:p>
    <w:p w14:paraId="4E7A20D4" w14:textId="77777777" w:rsidR="0020349B" w:rsidRPr="00CF348F" w:rsidRDefault="0020349B" w:rsidP="0020349B">
      <w:r w:rsidRPr="00CF348F">
        <w:t>Qualifications:</w:t>
      </w:r>
    </w:p>
    <w:p w14:paraId="3E4A441A" w14:textId="77777777" w:rsidR="0020349B" w:rsidRPr="00CF348F" w:rsidRDefault="0020349B" w:rsidP="0020349B">
      <w:r w:rsidRPr="00CF348F">
        <w:t>Required:</w:t>
      </w:r>
    </w:p>
    <w:p w14:paraId="4223602E" w14:textId="01891FED" w:rsidR="0020349B" w:rsidRPr="00CF348F" w:rsidRDefault="0020349B" w:rsidP="0020349B">
      <w:pPr>
        <w:numPr>
          <w:ilvl w:val="0"/>
          <w:numId w:val="6"/>
        </w:numPr>
      </w:pPr>
      <w:r w:rsidRPr="00CF348F">
        <w:t>Minimum 2 years of college with 9 credits in library science</w:t>
      </w:r>
      <w:r w:rsidR="00770C58">
        <w:t xml:space="preserve"> (PA Library Assistant Certification)</w:t>
      </w:r>
      <w:r w:rsidRPr="00CF348F">
        <w:t xml:space="preserve">. </w:t>
      </w:r>
      <w:r w:rsidR="00770C58">
        <w:t>I</w:t>
      </w:r>
      <w:r w:rsidRPr="00CF348F">
        <w:t>f not already completed</w:t>
      </w:r>
      <w:r w:rsidR="00770C58">
        <w:t>, these credits must be completed withing 18 months of hire.</w:t>
      </w:r>
    </w:p>
    <w:p w14:paraId="622D8A2B" w14:textId="19BBCE9F" w:rsidR="0020349B" w:rsidRPr="00CF348F" w:rsidRDefault="0020349B" w:rsidP="0020349B">
      <w:pPr>
        <w:numPr>
          <w:ilvl w:val="0"/>
          <w:numId w:val="6"/>
        </w:numPr>
      </w:pPr>
      <w:r w:rsidRPr="00CF348F">
        <w:lastRenderedPageBreak/>
        <w:t>PA State clearanc</w:t>
      </w:r>
      <w:r w:rsidR="00770C58">
        <w:t>es</w:t>
      </w:r>
      <w:proofErr w:type="gramStart"/>
      <w:r w:rsidR="00770C58">
        <w:t xml:space="preserve">: </w:t>
      </w:r>
      <w:r w:rsidRPr="00CF348F">
        <w:t xml:space="preserve"> Pennsylvania</w:t>
      </w:r>
      <w:proofErr w:type="gramEnd"/>
      <w:r w:rsidRPr="00CF348F">
        <w:t xml:space="preserve"> State Police, Child Abuse History (PA Dept of Human Services), and FBI fingerprinting (</w:t>
      </w:r>
      <w:proofErr w:type="spellStart"/>
      <w:r w:rsidRPr="00CF348F">
        <w:t>IdentoGo</w:t>
      </w:r>
      <w:proofErr w:type="spellEnd"/>
      <w:r w:rsidRPr="00CF348F">
        <w:t>), ar</w:t>
      </w:r>
      <w:r w:rsidR="00770C58">
        <w:t>e required.</w:t>
      </w:r>
    </w:p>
    <w:p w14:paraId="081A7C13" w14:textId="77777777" w:rsidR="0020349B" w:rsidRPr="00CF348F" w:rsidRDefault="0020349B" w:rsidP="0020349B">
      <w:pPr>
        <w:numPr>
          <w:ilvl w:val="0"/>
          <w:numId w:val="6"/>
        </w:numPr>
      </w:pPr>
      <w:r w:rsidRPr="00CF348F">
        <w:t>Prior experience in libraries, with strong skills in supervision, grant writing, and fundraising.</w:t>
      </w:r>
    </w:p>
    <w:p w14:paraId="7B16A051" w14:textId="77777777" w:rsidR="0020349B" w:rsidRPr="00CF348F" w:rsidRDefault="0020349B" w:rsidP="0020349B">
      <w:pPr>
        <w:numPr>
          <w:ilvl w:val="0"/>
          <w:numId w:val="6"/>
        </w:numPr>
      </w:pPr>
      <w:r w:rsidRPr="00CF348F">
        <w:t>Proficiency in social media and digital technology.</w:t>
      </w:r>
    </w:p>
    <w:p w14:paraId="2E114534" w14:textId="77777777" w:rsidR="0020349B" w:rsidRPr="00CF348F" w:rsidRDefault="0020349B" w:rsidP="0020349B">
      <w:pPr>
        <w:numPr>
          <w:ilvl w:val="0"/>
          <w:numId w:val="6"/>
        </w:numPr>
      </w:pPr>
      <w:r w:rsidRPr="00CF348F">
        <w:t>Strong communication, organizational, and leadership abilities.</w:t>
      </w:r>
    </w:p>
    <w:p w14:paraId="6798A671" w14:textId="77777777" w:rsidR="0020349B" w:rsidRPr="00CF348F" w:rsidRDefault="0020349B" w:rsidP="0020349B">
      <w:pPr>
        <w:numPr>
          <w:ilvl w:val="0"/>
          <w:numId w:val="6"/>
        </w:numPr>
      </w:pPr>
      <w:r w:rsidRPr="00CF348F">
        <w:t>Valid Pennsylvania driver’s license and ability to conduct off-site programs.</w:t>
      </w:r>
    </w:p>
    <w:p w14:paraId="663632FC" w14:textId="77777777" w:rsidR="0020349B" w:rsidRPr="00CF348F" w:rsidRDefault="0020349B" w:rsidP="0020349B">
      <w:r w:rsidRPr="00CF348F">
        <w:t>Preferred:</w:t>
      </w:r>
    </w:p>
    <w:p w14:paraId="484EEA01" w14:textId="77777777" w:rsidR="0020349B" w:rsidRPr="00CF348F" w:rsidRDefault="0020349B" w:rsidP="0020349B">
      <w:pPr>
        <w:numPr>
          <w:ilvl w:val="0"/>
          <w:numId w:val="7"/>
        </w:numPr>
      </w:pPr>
      <w:r w:rsidRPr="00CF348F">
        <w:t>Previous library management experience.</w:t>
      </w:r>
    </w:p>
    <w:p w14:paraId="1673F6E4" w14:textId="77777777" w:rsidR="0020349B" w:rsidRPr="00CF348F" w:rsidRDefault="0020349B" w:rsidP="0020349B">
      <w:r w:rsidRPr="00CF348F">
        <w:t>Compensation:</w:t>
      </w:r>
    </w:p>
    <w:p w14:paraId="79D34A16" w14:textId="77777777" w:rsidR="0020349B" w:rsidRPr="00CF348F" w:rsidRDefault="0020349B" w:rsidP="0020349B">
      <w:pPr>
        <w:numPr>
          <w:ilvl w:val="0"/>
          <w:numId w:val="8"/>
        </w:numPr>
      </w:pPr>
      <w:r w:rsidRPr="00CF348F">
        <w:t>Starting at $15/hour, based on experience.</w:t>
      </w:r>
    </w:p>
    <w:p w14:paraId="39CE3636" w14:textId="77777777" w:rsidR="0020349B" w:rsidRPr="00CF348F" w:rsidRDefault="0020349B" w:rsidP="0020349B">
      <w:r w:rsidRPr="00CF348F">
        <w:t>How to Apply:</w:t>
      </w:r>
    </w:p>
    <w:p w14:paraId="37029826" w14:textId="77777777" w:rsidR="0020349B" w:rsidRPr="00CF348F" w:rsidRDefault="0020349B" w:rsidP="0020349B">
      <w:r w:rsidRPr="00CF348F">
        <w:t>To apply, please submit your resume and cover letter to Caryn Fleming, President of the DPL Board of Trustees, at caryn.fleming.319@gmail.com. A list of three references will be requested from candidates selected for interviews.</w:t>
      </w:r>
    </w:p>
    <w:p w14:paraId="7993BE2C" w14:textId="77777777" w:rsidR="0020349B" w:rsidRPr="00CF348F" w:rsidRDefault="0020349B" w:rsidP="0020349B">
      <w:r w:rsidRPr="00CF348F">
        <w:t>Review of applications will begin immediately.</w:t>
      </w:r>
      <w:r w:rsidRPr="00CF348F">
        <w:br/>
        <w:t>DPL is an Equal Opportunity Employer (EOE).</w:t>
      </w:r>
    </w:p>
    <w:p w14:paraId="1D13D0A1" w14:textId="77777777" w:rsidR="00F64056" w:rsidRPr="00CF348F" w:rsidRDefault="00F64056" w:rsidP="0020349B"/>
    <w:sectPr w:rsidR="00F64056" w:rsidRPr="00CF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DE9"/>
    <w:multiLevelType w:val="multilevel"/>
    <w:tmpl w:val="565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138DF"/>
    <w:multiLevelType w:val="multilevel"/>
    <w:tmpl w:val="F8F0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C6AAD"/>
    <w:multiLevelType w:val="multilevel"/>
    <w:tmpl w:val="9C74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C43F2"/>
    <w:multiLevelType w:val="multilevel"/>
    <w:tmpl w:val="DF1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877D1"/>
    <w:multiLevelType w:val="multilevel"/>
    <w:tmpl w:val="B62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F11B9"/>
    <w:multiLevelType w:val="multilevel"/>
    <w:tmpl w:val="187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D1064"/>
    <w:multiLevelType w:val="multilevel"/>
    <w:tmpl w:val="E75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C27C4"/>
    <w:multiLevelType w:val="multilevel"/>
    <w:tmpl w:val="98D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397862">
    <w:abstractNumId w:val="6"/>
  </w:num>
  <w:num w:numId="2" w16cid:durableId="23480623">
    <w:abstractNumId w:val="5"/>
  </w:num>
  <w:num w:numId="3" w16cid:durableId="494682725">
    <w:abstractNumId w:val="4"/>
  </w:num>
  <w:num w:numId="4" w16cid:durableId="1338924026">
    <w:abstractNumId w:val="7"/>
  </w:num>
  <w:num w:numId="5" w16cid:durableId="1672104498">
    <w:abstractNumId w:val="0"/>
  </w:num>
  <w:num w:numId="6" w16cid:durableId="228269788">
    <w:abstractNumId w:val="3"/>
  </w:num>
  <w:num w:numId="7" w16cid:durableId="2081753882">
    <w:abstractNumId w:val="1"/>
  </w:num>
  <w:num w:numId="8" w16cid:durableId="192611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56"/>
    <w:rsid w:val="0020349B"/>
    <w:rsid w:val="002669B7"/>
    <w:rsid w:val="00344BCF"/>
    <w:rsid w:val="00770C58"/>
    <w:rsid w:val="007C6D76"/>
    <w:rsid w:val="00856C8E"/>
    <w:rsid w:val="009B5B5C"/>
    <w:rsid w:val="00A71622"/>
    <w:rsid w:val="00CF348F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33E8"/>
  <w15:chartTrackingRefBased/>
  <w15:docId w15:val="{708FABBB-A761-E745-958C-080FD70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0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Gamblin</dc:creator>
  <cp:keywords/>
  <dc:description/>
  <cp:lastModifiedBy>Melinda B. Tanner</cp:lastModifiedBy>
  <cp:revision>3</cp:revision>
  <dcterms:created xsi:type="dcterms:W3CDTF">2024-10-10T14:56:00Z</dcterms:created>
  <dcterms:modified xsi:type="dcterms:W3CDTF">2024-10-10T15:05:00Z</dcterms:modified>
</cp:coreProperties>
</file>